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C0A" w:rsidRDefault="008C2C0A" w:rsidP="008C2C0A">
      <w:r>
        <w:t>Корпоративу быть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3147060" cy="2094865"/>
            <wp:effectExtent l="19050" t="0" r="0" b="0"/>
            <wp:docPr id="5" name="Рисунок 1" descr="Корпоративу быть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рпоративу быть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Организовать идеальный корпоратив невозможно без достойной программы, вкусного меню и дружной компании. Профессионалы своего и первые имена екатеринбургского</w:t>
      </w:r>
      <w:r>
        <w:rPr>
          <w:rStyle w:val="apple-converted-space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 </w:t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event-а рассказали, как превратить тривиальный корпоратив в значимое событие в жизни компании.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Современная event-индустрия предлагает различные формы организации корпоративного мероприятия: вечеринка, торжественный банкет, тематический тренинг, спортивные состязания, выезд на природу, — на любой вкус и размах. Однако мастодонты праздничной индустрии сошлись во мнении, что в зимнее время наиболее востребованной остается банкетная форма. Иногда встречаются и заказчики-экстремалы, которые в суровых погодных условиях проводят командообразующие и спортивные мероприятия.  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Оксана Сушинских: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«Нестандартный корпоратив — это абсолютно новая форма. Например, крупные федеральные компании проводят социально ответственные праздники. Персонал компании готовит номера не только для себя, но и для других, например, готовит программу для детдома. Или в рамках командообразования сотрудники не просто строят вместе какой-нибудь объект, а, например, скворечники для парка. Также нестандартный вариант — провести корпоратив с привлечением своих клиентов, тем самым показать их значимость».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Первое с чего начинается организация корпоратива — это выявление целей компании. Фирма-организатор должна детально зафиксировать: что ждет от корпоратива руководство и что хочет коллектив. Баланс между пожеланиями директора и предпочтениями персонала — залог успешного корпоратива.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</w:rPr>
        <w:lastRenderedPageBreak/>
        <w:drawing>
          <wp:inline distT="0" distB="0" distL="0" distR="0">
            <wp:extent cx="5709920" cy="3083560"/>
            <wp:effectExtent l="19050" t="0" r="5080" b="0"/>
            <wp:docPr id="2" name="Рисунок 2" descr="http://dedmorozural.ru/images/photos/medium/69dd6521454c9da08781f303422d762f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edmorozural.ru/images/photos/medium/69dd6521454c9da08781f303422d762f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08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Максим Ложкин: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«Компания, в основном ставит две цели: командообразующая и веселообразующая. И мы всеми силами стараемся реализовать обе. Наше желание — сделать хороший праздник, ведь главные дивиденды, которые мы получаем, — это не денежные купюры, а известность, рекомендации и, соответственно, востребованность. Компании, которые подкованы в корпоративной культуре и провели множество мероприятий, ставят цель: «Удивите нас!» Тогда мы приглашаем не только артистов из Екатеринбурга, но и из Перми, Челябинска, Москвы».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Юлия Реброва: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«В последнее время у компаний появился новый тренд: сотрудники хотят сделать праздник для себя. Не просто пригласить ведущего и артистов, а самим стать героями праздника».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Ирина Подгорбунских: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«Компании ставят цель: повысить лояльность сотрудников. Такие мероприятия дают возможность сотрудникам почувствовать внимание и заботу. Это способствует увеличению доходов компании, так как ее главной ценностью являются человеческие ресурсы, то есть персонал».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Александра Ваганова:</w:t>
      </w:r>
      <w:r>
        <w:rPr>
          <w:rStyle w:val="apple-converted-space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sz w:val="20"/>
          <w:szCs w:val="20"/>
        </w:rPr>
        <w:t>«Часто корпоратив — это не только праздник, но возможность для директора компании подвести итоги работы, поблагодарить сотрудников. Вручая грамоты и награды сотрудникам, руководство говорит: «Спасибо!».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Татьяна Полевова: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«Всегда необходимо спрашивать: какие корпоративы и в каком формате уже проводились в компании. Узнавать впечатления и пожелания сотрудников».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Елена Хардина: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«Руководство не должно спрашивать: хотят ли сотрудники корпоратив или нет. Оно должно спрашивать: КАКОЙ корпоратив хотят сотрудники компании?».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Проводить корпоратив сложнее, чем другие праздники, т.к. необходимо не только объединить совершенно разных людей с разными ценностями, желаниями, ожиданиями, но и достичь поставленных руководством предприятия целей.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</w:rPr>
        <w:lastRenderedPageBreak/>
        <w:drawing>
          <wp:inline distT="0" distB="0" distL="0" distR="0">
            <wp:extent cx="5709920" cy="3806190"/>
            <wp:effectExtent l="19050" t="0" r="5080" b="0"/>
            <wp:docPr id="3" name="Рисунок 3" descr="http://dedmorozural.ru/images/photos/medium/053515c599cea15600ac5c58aee37fad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edmorozural.ru/images/photos/medium/053515c599cea15600ac5c58aee37fad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80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Ирина Чепчугова: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«Ведущий или праздничная компания общается с лицом, принимающим решения. Важно пообщаться по максимуму с коллективом, ведь праздник организовывается прежде всего для сотрудников. Хорошо бы узнать какие-то внутренние фишки, атмосферу. Тогда корпоратив будет готовиться с учетом индивидуальных особенностей».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Елена Журавлева: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«В компании с хорошо выстроенными отношениями, руководитель чувствует своих сотрудников, знает их предпочтения. Если взаимопонимание по каким-то причинам не сложилось, то задача узнать: чего хотят сотрудники, — ложится на плечи организаторов».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Роман Боровицкий: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«Очень важно, чтобы заказчика мероприятия услышали. При подготовке программы для одной компании сотрудники высказали свои пожелания по конкурсам. В этой компании сотрудники знают друг друга и желания друг друга. И действительно, конкурсы были приняты на «ура».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Многие компания загораются идеей проведения мероприятий в стиле «Мы ищем таланты», сотрудники самостоятельно готовят выступления, но даже в этом случае обращение к профессионалам — необходимость, если компания хочет интересный и запоминающийся праздник.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Роман Лукьянов:</w:t>
      </w:r>
      <w:r>
        <w:rPr>
          <w:rStyle w:val="apple-converted-space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sz w:val="20"/>
          <w:szCs w:val="20"/>
        </w:rPr>
        <w:t>«Необходимо интересоваться у своих сотрудников: хотят ли они активно участвовать в корпоративе и в какой мере. Когда сотрудники сами хотят организовать программу для праздника — это просто прекрасно. Но любое выступление и импровизация должны быть на высоком уровне. Поэтому совет — приглашайте профессионалов, с которыми вы совместными усилиями поставите танец, подготовите песню и представление».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выборе праздничного агентства и ведущего не стоит слепо выбирать первую ссылку в поисковике. Чтобы быть уверенным в качестве работы — почитайте отзывы, посмотрите видео тех мероприятий, которые уже были проведены под эгидой этой event-компании.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Тимур Бикбов: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 xml:space="preserve">«Советую компаниям обращаться в праздничные компании — это своего рода фильтры всей event-индустрии. Агентства предлагают проверенных ведущих и артистов с интересной программой. Хороший корпоратив стоит на трех китах: приятное заведение, вкусная </w:t>
      </w:r>
      <w:r>
        <w:rPr>
          <w:rFonts w:ascii="Arial" w:hAnsi="Arial" w:cs="Arial"/>
          <w:sz w:val="20"/>
          <w:szCs w:val="20"/>
        </w:rPr>
        <w:lastRenderedPageBreak/>
        <w:t>еда и профессиональный ведущий. В праздничной компании не рекомендуют определенного ведущего, рекомендуют того, кто реально подходит для проведения определенного мероприятия».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Антон Бянкин:</w:t>
      </w:r>
      <w:r>
        <w:rPr>
          <w:rStyle w:val="apple-converted-space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sz w:val="20"/>
          <w:szCs w:val="20"/>
        </w:rPr>
        <w:t>«Мой совет — не бойтесь приглашать ведущего второй раз. Если вы уже видели, как хорошо и качественно человек отработал в первый раз, то и во второй он проведет мероприятие — точно не хуже, а даже лучше».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Тимур Киямов:</w:t>
      </w:r>
      <w:r>
        <w:rPr>
          <w:rStyle w:val="apple-converted-space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sz w:val="20"/>
          <w:szCs w:val="20"/>
        </w:rPr>
        <w:t>«На одном семинаре в Москве я услышал отличную фразу: «Ведущий должен хорошо отработать семь минут, а затем уйти тоже на семь минут. Если он качественно выполнил свою работу, то публика через семь по нему соскучиться».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Лариса Шахова: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«Нужно давать дорогу молодым, неопытным ведущим. У опытного ведущего есть определенный шаблон работы. А начинающие могут привнести свежие и нестандартные идеи».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Организация корпоратива — ответственный процесс, чтобы исключить финансовые риски, компания-закзачик и праздничное агентство заключают договор, который является гарантом для обеих сторон.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Тимур Бикбов:</w:t>
      </w:r>
      <w:r>
        <w:rPr>
          <w:rStyle w:val="apple-converted-space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sz w:val="20"/>
          <w:szCs w:val="20"/>
        </w:rPr>
        <w:t>«Договор хорош и для заказчика, и для праздничной компании. Заказчик получится гарантию мероприятия, организованного на высоком уровне, а праздничная компания исключит финансовые риски». 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</w:rPr>
        <w:drawing>
          <wp:inline distT="0" distB="0" distL="0" distR="0">
            <wp:extent cx="5709920" cy="4125595"/>
            <wp:effectExtent l="19050" t="0" r="5080" b="0"/>
            <wp:docPr id="4" name="Рисунок 4" descr="http://dedmorozural.ru/images/photos/medium/682572d3a2e7f063de97c4e6a490ee7c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edmorozural.ru/images/photos/medium/682572d3a2e7f063de97c4e6a490ee7c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412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C0A" w:rsidRDefault="008C2C0A" w:rsidP="008C2C0A">
      <w:pPr>
        <w:rPr>
          <w:rFonts w:ascii="inherit" w:hAnsi="inherit" w:cs="Arial"/>
          <w:color w:val="375E93"/>
          <w:sz w:val="30"/>
          <w:szCs w:val="30"/>
        </w:rPr>
      </w:pPr>
      <w:r>
        <w:rPr>
          <w:rFonts w:ascii="inherit" w:hAnsi="inherit" w:cs="Arial"/>
          <w:color w:val="375E93"/>
          <w:sz w:val="30"/>
          <w:szCs w:val="30"/>
        </w:rPr>
        <w:t>С какими еще трудностями сталкивается event-индустрия.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Максим Ложкин: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«Золотое правило при подготовке любого праздника — определиться в терминах. Заказчик и организатор должны удостовериться, что под одним термином они понимают одно и то же. Часто возникают ситуации, когда один заказчик считает, что DJ — это человек со всем комплектом оборудования: пультом, колонками, дым-машиной. А другой, что DJ — это исполнитель, музыкант».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lastRenderedPageBreak/>
        <w:t>Оксана Сушинских:</w:t>
      </w:r>
      <w:r>
        <w:rPr>
          <w:rStyle w:val="apple-converted-space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sz w:val="20"/>
          <w:szCs w:val="20"/>
        </w:rPr>
        <w:t>«Редко происходят ситуации, когда сотрудники отказываются идти на корпоратив. В таком случае надо предложить кардинально новую тематику, которая заинтригует и заинтересует персонал».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Татьяна Полевова:</w:t>
      </w:r>
      <w:r>
        <w:rPr>
          <w:rStyle w:val="apple-converted-space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sz w:val="20"/>
          <w:szCs w:val="20"/>
        </w:rPr>
        <w:t>«В крупных компаниях долго может проходить процесс согласования корпоратива, особенно если главный офис расположен в Москве или Санкт-Петербурге».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Корпоратив должен оставить только положительные и яркие воспоминания у сотрудников. Иногда компания ставит цель — превратить внутренний праздник в глобальное событие.</w:t>
      </w:r>
    </w:p>
    <w:p w:rsidR="008C2C0A" w:rsidRDefault="008C2C0A" w:rsidP="008C2C0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Антон Бянкин:</w:t>
      </w:r>
      <w:r>
        <w:rPr>
          <w:rStyle w:val="apple-converted-space"/>
          <w:rFonts w:ascii="Arial" w:hAnsi="Arial" w:cs="Arial"/>
          <w:color w:val="131313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«Чтобы корпоратив стал значимым событием не только внутри компании, но и во внешнем мире нужно: придумать глобальный повод, сформировать интересную идею, пригласить известных людей и организовать PR-поддержку».</w:t>
      </w:r>
    </w:p>
    <w:p w:rsidR="00AA2865" w:rsidRPr="008C2C0A" w:rsidRDefault="00AA2865" w:rsidP="008C2C0A"/>
    <w:sectPr w:rsidR="00AA2865" w:rsidRPr="008C2C0A" w:rsidSect="00AA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1249B"/>
    <w:rsid w:val="0001249B"/>
    <w:rsid w:val="00187DB0"/>
    <w:rsid w:val="004216C9"/>
    <w:rsid w:val="004B58F8"/>
    <w:rsid w:val="005B02D2"/>
    <w:rsid w:val="008525E3"/>
    <w:rsid w:val="008C2C0A"/>
    <w:rsid w:val="00AA2865"/>
    <w:rsid w:val="00D84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</w:style>
  <w:style w:type="paragraph" w:styleId="1">
    <w:name w:val="heading 1"/>
    <w:basedOn w:val="a"/>
    <w:next w:val="a"/>
    <w:link w:val="10"/>
    <w:uiPriority w:val="9"/>
    <w:qFormat/>
    <w:rsid w:val="00421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12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2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49B"/>
    <w:rPr>
      <w:i/>
      <w:iCs/>
    </w:rPr>
  </w:style>
  <w:style w:type="character" w:customStyle="1" w:styleId="apple-converted-space">
    <w:name w:val="apple-converted-space"/>
    <w:basedOn w:val="a0"/>
    <w:rsid w:val="005B02D2"/>
  </w:style>
  <w:style w:type="character" w:styleId="a5">
    <w:name w:val="Hyperlink"/>
    <w:basedOn w:val="a0"/>
    <w:uiPriority w:val="99"/>
    <w:semiHidden/>
    <w:unhideWhenUsed/>
    <w:rsid w:val="005B02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1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421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20115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74486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  <w:div w:id="51924325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060635516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14723719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29906301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21181518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05350178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1852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76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720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90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dmorozural.ru/images/photos/medium/053515c599cea15600ac5c58aee37fad.jp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edmorozural.ru/images/photos/medium/69dd6521454c9da08781f303422d762f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://dedmorozural.ru/images/photos/medium/682572d3a2e7f063de97c4e6a490ee7c.jpg" TargetMode="External"/><Relationship Id="rId4" Type="http://schemas.openxmlformats.org/officeDocument/2006/relationships/hyperlink" Target="http://dedmorozural.ru/images/photos/medium/article792.jpg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6</cp:revision>
  <dcterms:created xsi:type="dcterms:W3CDTF">2016-11-05T09:28:00Z</dcterms:created>
  <dcterms:modified xsi:type="dcterms:W3CDTF">2016-12-13T18:40:00Z</dcterms:modified>
</cp:coreProperties>
</file>